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D9" w:rsidRPr="003C75D9" w:rsidRDefault="003C75D9" w:rsidP="003C75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3C75D9">
        <w:rPr>
          <w:rFonts w:ascii="Arial" w:hAnsi="Arial" w:cs="Arial"/>
          <w:b/>
          <w:color w:val="000000"/>
          <w:sz w:val="32"/>
          <w:szCs w:val="20"/>
        </w:rPr>
        <w:t xml:space="preserve">Globalization </w:t>
      </w:r>
      <w:proofErr w:type="spellStart"/>
      <w:r w:rsidRPr="003C75D9">
        <w:rPr>
          <w:rFonts w:ascii="Arial" w:hAnsi="Arial" w:cs="Arial"/>
          <w:b/>
          <w:color w:val="000000"/>
          <w:sz w:val="32"/>
          <w:szCs w:val="20"/>
        </w:rPr>
        <w:t>Webquest</w:t>
      </w:r>
      <w:proofErr w:type="spellEnd"/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STEP ONE:  What is Globalization?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this link -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http://www.bbc.co.uk/schools/gcsebitesize/geography/glob</w:t>
        </w:r>
        <w:r>
          <w:rPr>
            <w:rStyle w:val="Hyperlink"/>
            <w:rFonts w:ascii="Arial" w:hAnsi="Arial" w:cs="Arial"/>
            <w:sz w:val="20"/>
            <w:szCs w:val="20"/>
          </w:rPr>
          <w:t>a</w:t>
        </w:r>
        <w:r>
          <w:rPr>
            <w:rStyle w:val="Hyperlink"/>
            <w:rFonts w:ascii="Arial" w:hAnsi="Arial" w:cs="Arial"/>
            <w:sz w:val="20"/>
            <w:szCs w:val="20"/>
          </w:rPr>
          <w:t>lisation/globalisation_rev1.shtml</w:t>
        </w:r>
      </w:hyperlink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892FE3" wp14:editId="3BFEEC36">
            <wp:simplePos x="0" y="0"/>
            <wp:positionH relativeFrom="margin">
              <wp:posOffset>4800600</wp:posOffset>
            </wp:positionH>
            <wp:positionV relativeFrom="paragraph">
              <wp:posOffset>8890</wp:posOffset>
            </wp:positionV>
            <wp:extent cx="2232660" cy="1671320"/>
            <wp:effectExtent l="0" t="0" r="0" b="5080"/>
            <wp:wrapSquare wrapText="bothSides"/>
            <wp:docPr id="1" name="Picture 1" descr="Inser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Read the entire article and answer the following questions.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3C75D9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 Sum up globalization in eight (8) words or less.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 List one argument that a proponent (supporter) of globalization might give.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 List one argument that an opponent of globalization might give.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STEP TWO: THE GLOBALIZATION OF SESAME STREET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this link:</w:t>
      </w:r>
      <w:hyperlink r:id="rId8" w:history="1">
        <w:r>
          <w:rPr>
            <w:rStyle w:val="apple-converted-space"/>
            <w:rFonts w:ascii="Arial" w:hAnsi="Arial" w:cs="Arial"/>
            <w:color w:val="0000FF"/>
            <w:sz w:val="20"/>
            <w:szCs w:val="20"/>
          </w:rPr>
          <w:t> </w:t>
        </w:r>
        <w:r>
          <w:rPr>
            <w:rStyle w:val="Hyperlink"/>
            <w:rFonts w:ascii="Arial" w:hAnsi="Arial" w:cs="Arial"/>
            <w:sz w:val="20"/>
            <w:szCs w:val="20"/>
          </w:rPr>
          <w:t>www.sesameworkshop.o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>
          <w:rPr>
            <w:rStyle w:val="Hyperlink"/>
            <w:rFonts w:ascii="Arial" w:hAnsi="Arial" w:cs="Arial"/>
            <w:sz w:val="20"/>
            <w:szCs w:val="20"/>
          </w:rPr>
          <w:t>g/where-we-</w:t>
        </w:r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ork</w:t>
        </w:r>
      </w:hyperlink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website show 13 countries in the blue bar where Sesame Street is shown. Click on at least 5 of them and read about the different programs.  Listen to a theme song or two and answer the question below.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 How do the producers of Sesame Street adapt to the cultures of the world, while "going global"?  Give specific examples.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STEP THREE: THE GLOBALIZATION OF COKE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Explore the website to answer the questions that follow. 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this link: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="0048356C" w:rsidRPr="0048356C">
          <w:rPr>
            <w:rStyle w:val="Hyperlink"/>
            <w:rFonts w:ascii="Arial" w:hAnsi="Arial" w:cs="Arial"/>
            <w:sz w:val="20"/>
            <w:szCs w:val="20"/>
          </w:rPr>
          <w:t>http://www.coca-colacompany.com/homepage</w:t>
        </w:r>
      </w:hyperlink>
    </w:p>
    <w:p w:rsidR="0048356C" w:rsidRDefault="0048356C" w:rsidP="003C7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3C7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 Coke by the numbers.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  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how many countries are coke beverages sold?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b.  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many employees does the company have worldwide?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c.  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many different beverages does Coke have worldwide?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d.  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many servings of Coke are there per day?</w:t>
      </w:r>
    </w:p>
    <w:p w:rsidR="003C75D9" w:rsidRDefault="003C75D9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 Click on the "Coca-Cola System"</w:t>
      </w:r>
    </w:p>
    <w:p w:rsidR="003C75D9" w:rsidRDefault="003C75D9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  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the "Coca-Cola System" in terms of globalization?</w:t>
      </w:r>
    </w:p>
    <w:p w:rsidR="0048356C" w:rsidRDefault="0048356C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8356C" w:rsidRDefault="0048356C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8356C" w:rsidRDefault="0048356C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b.  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Coke's vision for globalization?</w:t>
      </w:r>
    </w:p>
    <w:p w:rsidR="0048356C" w:rsidRDefault="0048356C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48356C" w:rsidRDefault="0048356C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3C75D9" w:rsidRDefault="003C75D9" w:rsidP="004835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  Click on "Brands" at the top and look at 5 products that are unfamiliar to you.  When you are finished answer following the questions.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  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does Coke appreciate local diversity in its products? (In other world, how do they respect the cultures of the various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countries.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3C75D9" w:rsidRDefault="003C75D9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b.  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opinion, is Coca-Cola a "responsible global corporation"?  Explain your point of view.</w:t>
      </w:r>
    </w:p>
    <w:p w:rsidR="0048356C" w:rsidRDefault="0048356C" w:rsidP="0048356C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48356C" w:rsidRDefault="003C75D9" w:rsidP="004835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STEP FOUR: VANISHING CULTURES</w:t>
      </w:r>
    </w:p>
    <w:p w:rsidR="0048356C" w:rsidRDefault="0048356C" w:rsidP="004835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Next, visit the Vanishing Cultures Photo Gallery by click this link: </w:t>
      </w:r>
    </w:p>
    <w:p w:rsidR="0048356C" w:rsidRDefault="00BD106B" w:rsidP="0048356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C702E0">
          <w:rPr>
            <w:rStyle w:val="Hyperlink"/>
            <w:rFonts w:ascii="Arial" w:hAnsi="Arial" w:cs="Arial"/>
            <w:sz w:val="20"/>
            <w:szCs w:val="20"/>
          </w:rPr>
          <w:t>https://stevemccurry.blog/2016/12/13/cultures-on-</w:t>
        </w:r>
        <w:r w:rsidRPr="00C702E0">
          <w:rPr>
            <w:rStyle w:val="Hyperlink"/>
            <w:rFonts w:ascii="Arial" w:hAnsi="Arial" w:cs="Arial"/>
            <w:sz w:val="20"/>
            <w:szCs w:val="20"/>
          </w:rPr>
          <w:t>t</w:t>
        </w:r>
        <w:r w:rsidRPr="00C702E0">
          <w:rPr>
            <w:rStyle w:val="Hyperlink"/>
            <w:rFonts w:ascii="Arial" w:hAnsi="Arial" w:cs="Arial"/>
            <w:sz w:val="20"/>
            <w:szCs w:val="20"/>
          </w:rPr>
          <w:t>he-edge-2/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3C75D9" w:rsidRDefault="0048356C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 Choose any three (3) culture groups to investigate in the gallery.  Use a </w:t>
      </w:r>
      <w:r w:rsidRPr="0048356C">
        <w:rPr>
          <w:rFonts w:ascii="Arial" w:hAnsi="Arial" w:cs="Arial"/>
          <w:b/>
          <w:color w:val="000000"/>
          <w:sz w:val="20"/>
          <w:szCs w:val="20"/>
        </w:rPr>
        <w:t>mind map</w:t>
      </w:r>
      <w:r>
        <w:rPr>
          <w:rFonts w:ascii="Arial" w:hAnsi="Arial" w:cs="Arial"/>
          <w:color w:val="000000"/>
          <w:sz w:val="20"/>
          <w:szCs w:val="20"/>
        </w:rPr>
        <w:t xml:space="preserve"> to summarize the unique aspects of each group.  Be sure to include WHO they are, WHERE they are located, and HOW globalization has affected them.</w:t>
      </w:r>
    </w:p>
    <w:p w:rsidR="0048356C" w:rsidRDefault="0048356C" w:rsidP="003C75D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481232" w:rsidRDefault="00481232"/>
    <w:sectPr w:rsidR="00481232" w:rsidSect="003C7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00C94"/>
    <w:multiLevelType w:val="hybridMultilevel"/>
    <w:tmpl w:val="4E4C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9"/>
    <w:rsid w:val="00120DA0"/>
    <w:rsid w:val="003C75D9"/>
    <w:rsid w:val="0045188E"/>
    <w:rsid w:val="00481232"/>
    <w:rsid w:val="0048356C"/>
    <w:rsid w:val="00BD106B"/>
    <w:rsid w:val="00ED047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D5185-43E7-4D69-8CD3-D598CA4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5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5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5D9"/>
  </w:style>
  <w:style w:type="character" w:styleId="FollowedHyperlink">
    <w:name w:val="FollowedHyperlink"/>
    <w:basedOn w:val="DefaultParagraphFont"/>
    <w:uiPriority w:val="99"/>
    <w:semiHidden/>
    <w:unhideWhenUsed/>
    <w:rsid w:val="003C75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ameworkshop.org/where-we-wor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schools/gcsebitesize/geography/globalisation/globalisation_rev1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vemccurry.blog/2016/12/13/cultures-on-the-edg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a-colacompany.com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90BE-20CA-490B-BB6F-2585382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Mallory M.</dc:creator>
  <cp:keywords/>
  <dc:description/>
  <cp:lastModifiedBy>Herman, Mallory M.</cp:lastModifiedBy>
  <cp:revision>1</cp:revision>
  <cp:lastPrinted>2017-05-19T12:31:00Z</cp:lastPrinted>
  <dcterms:created xsi:type="dcterms:W3CDTF">2017-05-19T11:47:00Z</dcterms:created>
  <dcterms:modified xsi:type="dcterms:W3CDTF">2017-05-19T13:13:00Z</dcterms:modified>
</cp:coreProperties>
</file>